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4A" w:rsidRDefault="001C19CE">
      <w:r>
        <w:rPr>
          <w:noProof/>
        </w:rPr>
        <w:drawing>
          <wp:inline distT="0" distB="0" distL="0" distR="0">
            <wp:extent cx="5940567" cy="9048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сведения, содержащиеся в свидетельстве о рождении, паспорте или ином документе, удостоверяющем личность;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информация, содержащаяся в личном деле воспитанника;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информация о состоянии здоровья;</w:t>
      </w:r>
    </w:p>
    <w:p w:rsidR="001C19CE" w:rsidRDefault="001C19CE" w:rsidP="001C19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проживания;</w:t>
      </w:r>
    </w:p>
    <w:p w:rsidR="001C19CE" w:rsidRDefault="001C19CE" w:rsidP="001C19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иные сведения, необходимые для определения отношений обучения и воспитания.</w:t>
      </w:r>
    </w:p>
    <w:p w:rsidR="001C19CE" w:rsidRDefault="001C19CE" w:rsidP="001C19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информация содержащаяся в личном делии части родительской оплаты за детский сад;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Иные персональные данные воспитанника, необходимые в связи с отношениями обучения и воспитания, администрация 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получить только с письменного согласия одного из родителей (законного представителя). К таким данным относятся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информация о составе семьи;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информация о состоянии здоровья (сведения об инвалидности, о наличии хронических заболеваний и т.п.);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сведения,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1C19CE" w:rsidRDefault="001C19CE" w:rsidP="001C1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случаях, когда администрация 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получить необходимые персональные данные воспитанника только у третьего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лица, администрация должна уведомить об этом одного из родителей (законного представителя) заранее и получить от 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письменное согласие обработку таких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передача) персональных данных воспитанника без получения письменного согласия возможна </w:t>
      </w:r>
      <w:r>
        <w:rPr>
          <w:rFonts w:ascii="Times New Roman" w:hAnsi="Times New Roman"/>
          <w:noProof/>
          <w:sz w:val="28"/>
          <w:szCs w:val="28"/>
        </w:rPr>
        <w:t>только в целях предупреждения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угрозы жизни и здоровья воспитанника, а так же в случаях, установленных</w:t>
      </w:r>
      <w:r>
        <w:rPr>
          <w:rFonts w:ascii="Times New Roman" w:hAnsi="Times New Roman"/>
          <w:sz w:val="28"/>
          <w:szCs w:val="28"/>
        </w:rPr>
        <w:t xml:space="preserve"> федеральными </w:t>
      </w:r>
      <w:r>
        <w:rPr>
          <w:rFonts w:ascii="Times New Roman" w:hAnsi="Times New Roman"/>
          <w:noProof/>
          <w:sz w:val="28"/>
          <w:szCs w:val="28"/>
        </w:rPr>
        <w:t>законами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1.4. Администрация обязана сообщить одному из </w:t>
      </w:r>
      <w:r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noProof/>
          <w:sz w:val="28"/>
          <w:szCs w:val="28"/>
        </w:rPr>
        <w:t>законному представителю) о целях, способах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источниках получения персональных данных, а также о характере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получению персональных данных и возможных последствиях отказа одного из </w:t>
      </w:r>
      <w:r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noProof/>
          <w:sz w:val="28"/>
          <w:szCs w:val="28"/>
        </w:rPr>
        <w:t>законного представителя) дать письменное согласие на их получение.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1.5. Персональные данные воспитанника являются конфиденциальной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информацией и не могут быть использованы администрацией или любым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лицом в коммерческих и иных целях, за исключением предусмотренных в пункте 1.2.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1.6. При определении объема и содержания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1C19CE" w:rsidRDefault="001C19CE" w:rsidP="001C19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noProof/>
          <w:sz w:val="28"/>
          <w:szCs w:val="28"/>
        </w:rPr>
        <w:lastRenderedPageBreak/>
        <w:t>2. Хранение, обработка и передача персональных данных воспитанника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2.1. Право доступа к персональным данным овоспитанников имеют: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работники министерства образования и молодежной политики Ставропольского края, уполномоченные на обработку персональных данных приказом министра образования и молодежной политики Ставропольского края;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работники муниципальных органов управления образования, уполномоченные на обработку персональных данных приказом руководителя муниципального органа управления образования;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работники других учреждений образования при наличии полномочий, установленных федеральными законами,  приказами министерства образования Российской Федерации, министерства образования и молодежной политики Ставропольского края;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руководитель образовательного учреждения;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секретарь образовательного учреждения; 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главный бухгалтер образовательного учреждения;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директора по УВР;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воспитатели;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ответственный за питание;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социальный педагог/психолог;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инспектор по охране прав детства;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врач/медработник.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2.2. Руководитель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осуществляет прием воспитанников в образовательное учреждение.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или оформляет вновь личное дело воспитанника и вносит в него необходимые данные;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прилагается: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родителем: копия документа, удостоверяющего личность;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законным представителем: копия удостоверения опекуна (попечителя).</w:t>
      </w:r>
    </w:p>
    <w:p w:rsidR="001C19CE" w:rsidRDefault="001C19CE" w:rsidP="001C1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2.5. Главный бухгалтер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2.6. При передаче персональных данных воспитанника директор, секретарь, главный бухгалтер, заместитель директора по УВР, социальный педагог, инспектор по охране прав детства, другие сотрудники,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уполномоченные на обработку персональных данных образовательного учреждения обязаны: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1C19CE" w:rsidRDefault="001C19CE" w:rsidP="001C19C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потребовать от этих лиц письменное подтверждение соблюдения этого условия.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2.7. Иные права, обязанности, действия работников, в трудовые обязанности которых входит обработка персональных данных 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определяются трудовыми договорами и должностными инструкциями.</w:t>
      </w:r>
    </w:p>
    <w:p w:rsidR="001C19CE" w:rsidRDefault="001C19CE" w:rsidP="001C19C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2.8. Все сведения о передаче персональных данных воспитанников регистрируются в Журнале учета передачи персональных данных воспитанников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в целях </w:t>
      </w:r>
      <w:r>
        <w:rPr>
          <w:rFonts w:ascii="Times New Roman" w:hAnsi="Times New Roman"/>
          <w:noProof/>
          <w:sz w:val="28"/>
          <w:szCs w:val="28"/>
        </w:rPr>
        <w:t>контроля правомерности использования данной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лицами, ее получившими.</w:t>
      </w:r>
    </w:p>
    <w:p w:rsidR="001C19CE" w:rsidRDefault="001C19CE" w:rsidP="001C19CE">
      <w:pPr>
        <w:pStyle w:val="a3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noProof/>
          <w:sz w:val="28"/>
          <w:szCs w:val="28"/>
        </w:rPr>
        <w:t>3. Обязанности работников, имеющих доступ к персональным данным воспитанника, по их хранению и защите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3.1. Работники, имеющие доступ к персональным данным воспитанника, обязаны: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3.1.1.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использовать персональные данные воспитанника, полученные с письменного согласия</w:t>
      </w:r>
      <w:r>
        <w:rPr>
          <w:rFonts w:ascii="Times New Roman" w:hAnsi="Times New Roman"/>
          <w:noProof/>
          <w:sz w:val="28"/>
          <w:szCs w:val="28"/>
        </w:rPr>
        <w:t xml:space="preserve"> одного из родителей (законного представителя)</w:t>
      </w:r>
      <w:r>
        <w:rPr>
          <w:rFonts w:ascii="Times New Roman" w:hAnsi="Times New Roman"/>
          <w:sz w:val="28"/>
          <w:szCs w:val="28"/>
        </w:rPr>
        <w:t>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>
        <w:rPr>
          <w:rFonts w:ascii="Times New Roman" w:hAnsi="Times New Roman"/>
          <w:noProof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защиту персональных данных воспитанника </w:t>
      </w:r>
      <w:r>
        <w:rPr>
          <w:rFonts w:ascii="Times New Roman" w:hAnsi="Times New Roman"/>
          <w:noProof/>
          <w:sz w:val="28"/>
          <w:szCs w:val="28"/>
        </w:rPr>
        <w:t>от их неправомерного использования или утраты,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порядке, установленном законодательством Российской Федерации;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3.1.4. ознакомить родителя (родителей) или законного представителя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настоящим Положением и их правами и обязанностями в области защиты персональных данных, под роспись;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3.1.5. соблюдать требование конфиденциальности персональных данных воспитанника;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3.1.6.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3.1.7. ограничивать </w:t>
      </w:r>
      <w:r>
        <w:rPr>
          <w:rFonts w:ascii="Times New Roman" w:hAnsi="Times New Roman"/>
          <w:sz w:val="28"/>
          <w:szCs w:val="28"/>
        </w:rPr>
        <w:t>персональные данные воспитанника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запрашивать информацию о состоянии здоровья воспитанника только у родителей (законных представителей);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3.1.9. обеспечить воспитаннику или одному из его родителей (законному представителю) 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доступ к персональным данным воспитанника, включая право на получение копий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любой записи, содержащей его персональные данные;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3.1.10.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3.2. Лица, имеющие доступ к персональным данным воспитанника, не вправе: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3.2.1. получать и обрабатывать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данные воспитанника о его религиозных и иных убеждениях, семейной и личной жизни;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3.2.2. предоставлять персональные данные воспитанника в коммерческих целях.</w:t>
      </w:r>
    </w:p>
    <w:p w:rsidR="001C19CE" w:rsidRDefault="001C19CE" w:rsidP="001C19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1C19CE" w:rsidRDefault="001C19CE" w:rsidP="001C19CE">
      <w:pPr>
        <w:pStyle w:val="a3"/>
        <w:tabs>
          <w:tab w:val="center" w:pos="5173"/>
        </w:tabs>
        <w:ind w:firstLine="567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noProof/>
          <w:sz w:val="28"/>
          <w:szCs w:val="28"/>
        </w:rPr>
        <w:t>4. Права и обязанности воспитанника, родителя (законного представителя)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целях обеспечения защиты персональных данных, хранящихся у администрации, родитель (законный представитель) имеют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>
        <w:rPr>
          <w:rFonts w:ascii="Times New Roman" w:hAnsi="Times New Roman"/>
          <w:sz w:val="28"/>
          <w:szCs w:val="28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возмещение убытков и (или) компенсацию морального вреда в судебном порядке.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Хранение персональных данных воспитанника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Должны хранится в сейфе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 бумажных носителях и на электронных носителях с ограниченным доступом</w:t>
      </w:r>
      <w:r>
        <w:rPr>
          <w:rFonts w:ascii="Times New Roman" w:hAnsi="Times New Roman"/>
          <w:sz w:val="28"/>
          <w:szCs w:val="28"/>
        </w:rPr>
        <w:t xml:space="preserve"> документы: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от родителя (законного представителя);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воспитаннике, поступившие от третьих лиц с письменного согласия родителя (законного представителя);</w:t>
      </w:r>
    </w:p>
    <w:p w:rsidR="001C19CE" w:rsidRDefault="001C19CE" w:rsidP="001C19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информация, которая касается отношений обучения и воспитания воспитанника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C19CE" w:rsidRDefault="001C19CE" w:rsidP="001C19CE">
      <w:pPr>
        <w:pStyle w:val="a3"/>
        <w:ind w:firstLine="567"/>
        <w:rPr>
          <w:rStyle w:val="a4"/>
          <w:rFonts w:eastAsiaTheme="minorEastAsia" w:cs="Times New Roman"/>
          <w:sz w:val="28"/>
          <w:szCs w:val="28"/>
        </w:rPr>
      </w:pPr>
    </w:p>
    <w:p w:rsidR="001C19CE" w:rsidRDefault="001C19CE" w:rsidP="001C19CE">
      <w:pPr>
        <w:pStyle w:val="a3"/>
        <w:ind w:firstLine="567"/>
        <w:rPr>
          <w:rFonts w:eastAsiaTheme="minorEastAsia"/>
        </w:rPr>
      </w:pPr>
      <w:r>
        <w:rPr>
          <w:rStyle w:val="a4"/>
          <w:rFonts w:ascii="Times New Roman" w:eastAsiaTheme="minorEastAsia" w:hAnsi="Times New Roman" w:cs="Times New Roman"/>
          <w:noProof/>
          <w:sz w:val="28"/>
          <w:szCs w:val="28"/>
        </w:rPr>
        <w:t>6. Ответственность администрации и ее сотрудников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6.1. Защита прав воспитанника, установленных законодательством Российской Федерации и настоящим Положением, осуществляется судом в целях пресечения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неправомерного использования персональных данных 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восстановления нарушенных прав и возмещения причиненного ущерба,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числе морального вреда.</w:t>
      </w:r>
    </w:p>
    <w:p w:rsidR="001C19CE" w:rsidRDefault="001C19CE" w:rsidP="001C19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C19CE" w:rsidRDefault="001C19CE" w:rsidP="001C19CE"/>
    <w:p w:rsidR="001C19CE" w:rsidRDefault="001C19CE"/>
    <w:sectPr w:rsidR="001C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272"/>
    <w:multiLevelType w:val="hybridMultilevel"/>
    <w:tmpl w:val="7EDC59EE"/>
    <w:lvl w:ilvl="0" w:tplc="BEC2C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5"/>
    <w:rsid w:val="001C19CE"/>
    <w:rsid w:val="003A2845"/>
    <w:rsid w:val="009057E7"/>
    <w:rsid w:val="009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C19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C19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C19CE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C19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C19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C19CE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Pfckard1</dc:creator>
  <cp:lastModifiedBy>Pfckard1</cp:lastModifiedBy>
  <cp:revision>3</cp:revision>
  <cp:lastPrinted>2017-05-25T05:48:00Z</cp:lastPrinted>
  <dcterms:created xsi:type="dcterms:W3CDTF">2017-05-25T05:47:00Z</dcterms:created>
  <dcterms:modified xsi:type="dcterms:W3CDTF">2017-05-25T05:48:00Z</dcterms:modified>
</cp:coreProperties>
</file>